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CBDFDB8" w:rsidP="3CBDFDB8" w:rsidRDefault="3CBDFDB8" w14:paraId="14D81D37" w14:textId="70FC9F79">
      <w:pPr>
        <w:pStyle w:val="Normal"/>
        <w:bidi w:val="0"/>
        <w:spacing w:before="0" w:beforeAutospacing="off" w:after="0" w:afterAutospacing="off" w:line="259" w:lineRule="auto"/>
        <w:ind w:left="0" w:right="0"/>
        <w:jc w:val="center"/>
      </w:pPr>
    </w:p>
    <w:p w:rsidRPr="00BB1E7E" w:rsidR="00BB1E7E" w:rsidP="00BB1E7E" w:rsidRDefault="3DE19640" w14:paraId="1A4086A4" w14:textId="144DA03B">
      <w:pPr>
        <w:spacing w:after="0"/>
        <w:jc w:val="center"/>
        <w:rPr>
          <w:rFonts w:ascii="Calibri" w:hAnsi="Calibri" w:eastAsia="Calibri" w:cs="Calibri"/>
          <w:b w:val="1"/>
          <w:bCs w:val="1"/>
          <w:sz w:val="30"/>
          <w:szCs w:val="30"/>
          <w:u w:val="single"/>
        </w:rPr>
      </w:pPr>
      <w:r w:rsidRPr="3CBDFDB8" w:rsidR="3DE19640">
        <w:rPr>
          <w:rFonts w:ascii="Calibri" w:hAnsi="Calibri" w:eastAsia="Calibri" w:cs="Calibri"/>
          <w:b w:val="1"/>
          <w:bCs w:val="1"/>
          <w:sz w:val="30"/>
          <w:szCs w:val="30"/>
          <w:u w:val="single"/>
        </w:rPr>
        <w:t>GARY N. OAKS</w:t>
      </w:r>
      <w:r w:rsidRPr="3CBDFDB8" w:rsidR="52231DBF">
        <w:rPr>
          <w:rFonts w:ascii="Calibri" w:hAnsi="Calibri" w:eastAsia="Calibri" w:cs="Calibri"/>
          <w:b w:val="1"/>
          <w:bCs w:val="1"/>
          <w:sz w:val="30"/>
          <w:szCs w:val="30"/>
          <w:u w:val="single"/>
        </w:rPr>
        <w:t xml:space="preserve"> DPM</w:t>
      </w:r>
      <w:r w:rsidRPr="3CBDFDB8" w:rsidR="7E1F9DF1">
        <w:rPr>
          <w:rFonts w:ascii="Calibri" w:hAnsi="Calibri" w:eastAsia="Calibri" w:cs="Calibri"/>
          <w:b w:val="1"/>
          <w:bCs w:val="1"/>
          <w:sz w:val="30"/>
          <w:szCs w:val="30"/>
          <w:u w:val="single"/>
        </w:rPr>
        <w:t>’</w:t>
      </w:r>
      <w:r w:rsidRPr="3CBDFDB8" w:rsidR="52231DBF">
        <w:rPr>
          <w:rFonts w:ascii="Calibri" w:hAnsi="Calibri" w:eastAsia="Calibri" w:cs="Calibri"/>
          <w:b w:val="1"/>
          <w:bCs w:val="1"/>
          <w:sz w:val="30"/>
          <w:szCs w:val="30"/>
          <w:u w:val="single"/>
        </w:rPr>
        <w:t>s APPOINTMENT CANCELLATION/</w:t>
      </w:r>
    </w:p>
    <w:p w:rsidRPr="00BB1E7E" w:rsidR="001B36AE" w:rsidP="3CBDFDB8" w:rsidRDefault="52231DBF" w14:paraId="0778A01F" w14:textId="2E8FC0CE">
      <w:pPr>
        <w:spacing w:after="0"/>
        <w:jc w:val="center"/>
        <w:rPr>
          <w:rFonts w:ascii="Calibri" w:hAnsi="Calibri" w:eastAsia="Calibri" w:cs="Calibri"/>
          <w:b w:val="1"/>
          <w:bCs w:val="1"/>
          <w:sz w:val="16"/>
          <w:szCs w:val="16"/>
        </w:rPr>
      </w:pPr>
      <w:r w:rsidRPr="3CBDFDB8" w:rsidR="52231DBF">
        <w:rPr>
          <w:rFonts w:ascii="Calibri" w:hAnsi="Calibri" w:eastAsia="Calibri" w:cs="Calibri"/>
          <w:b w:val="1"/>
          <w:bCs w:val="1"/>
          <w:sz w:val="30"/>
          <w:szCs w:val="30"/>
          <w:u w:val="single"/>
        </w:rPr>
        <w:t>LATE ARRIVALS/NO SHOW POLICY</w:t>
      </w:r>
      <w:r w:rsidRPr="3CBDFDB8" w:rsidR="52231DBF">
        <w:rPr>
          <w:rFonts w:ascii="Calibri" w:hAnsi="Calibri" w:eastAsia="Calibri" w:cs="Calibri"/>
          <w:b w:val="1"/>
          <w:bCs w:val="1"/>
          <w:sz w:val="30"/>
          <w:szCs w:val="30"/>
        </w:rPr>
        <w:t xml:space="preserve"> </w:t>
      </w:r>
    </w:p>
    <w:p w:rsidRPr="00BB1E7E" w:rsidR="001B36AE" w:rsidP="3CBDFDB8" w:rsidRDefault="52231DBF" w14:paraId="3428D0EF" w14:textId="09501B49">
      <w:pPr>
        <w:spacing w:after="0"/>
        <w:jc w:val="center"/>
        <w:rPr>
          <w:rFonts w:ascii="Calibri" w:hAnsi="Calibri" w:eastAsia="Calibri" w:cs="Calibri"/>
          <w:b w:val="1"/>
          <w:bCs w:val="1"/>
          <w:sz w:val="16"/>
          <w:szCs w:val="16"/>
        </w:rPr>
      </w:pPr>
      <w:r w:rsidRPr="3CBDFDB8" w:rsidR="1523FA93">
        <w:rPr>
          <w:rFonts w:ascii="Calibri" w:hAnsi="Calibri" w:eastAsia="Calibri" w:cs="Calibri"/>
          <w:b w:val="1"/>
          <w:bCs w:val="1"/>
          <w:sz w:val="16"/>
          <w:szCs w:val="16"/>
        </w:rPr>
        <w:t>(</w:t>
      </w:r>
      <w:r w:rsidRPr="3CBDFDB8" w:rsidR="477FE51E">
        <w:rPr>
          <w:rFonts w:ascii="Calibri" w:hAnsi="Calibri" w:eastAsia="Calibri" w:cs="Calibri"/>
          <w:b w:val="1"/>
          <w:bCs w:val="1"/>
          <w:sz w:val="16"/>
          <w:szCs w:val="16"/>
        </w:rPr>
        <w:t>Further</w:t>
      </w:r>
      <w:r w:rsidRPr="3CBDFDB8" w:rsidR="1523FA93">
        <w:rPr>
          <w:rFonts w:ascii="Calibri" w:hAnsi="Calibri" w:eastAsia="Calibri" w:cs="Calibri"/>
          <w:b w:val="1"/>
          <w:bCs w:val="1"/>
          <w:sz w:val="16"/>
          <w:szCs w:val="16"/>
        </w:rPr>
        <w:t xml:space="preserve"> referred to as the </w:t>
      </w:r>
      <w:r w:rsidRPr="3CBDFDB8" w:rsidR="64F30AC6">
        <w:rPr>
          <w:rFonts w:ascii="Calibri" w:hAnsi="Calibri" w:eastAsia="Calibri" w:cs="Calibri"/>
          <w:b w:val="1"/>
          <w:bCs w:val="1"/>
          <w:sz w:val="16"/>
          <w:szCs w:val="16"/>
        </w:rPr>
        <w:t>“</w:t>
      </w:r>
      <w:r w:rsidRPr="3CBDFDB8" w:rsidR="1523FA93">
        <w:rPr>
          <w:rFonts w:ascii="Calibri" w:hAnsi="Calibri" w:eastAsia="Calibri" w:cs="Calibri"/>
          <w:b w:val="1"/>
          <w:bCs w:val="1"/>
          <w:sz w:val="16"/>
          <w:szCs w:val="16"/>
        </w:rPr>
        <w:t>No</w:t>
      </w:r>
      <w:r w:rsidRPr="3CBDFDB8" w:rsidR="7D9A9FC5">
        <w:rPr>
          <w:rFonts w:ascii="Calibri" w:hAnsi="Calibri" w:eastAsia="Calibri" w:cs="Calibri"/>
          <w:b w:val="1"/>
          <w:bCs w:val="1"/>
          <w:sz w:val="16"/>
          <w:szCs w:val="16"/>
        </w:rPr>
        <w:t>-</w:t>
      </w:r>
      <w:r w:rsidRPr="3CBDFDB8" w:rsidR="1523FA93">
        <w:rPr>
          <w:rFonts w:ascii="Calibri" w:hAnsi="Calibri" w:eastAsia="Calibri" w:cs="Calibri"/>
          <w:b w:val="1"/>
          <w:bCs w:val="1"/>
          <w:sz w:val="16"/>
          <w:szCs w:val="16"/>
        </w:rPr>
        <w:t>Show Policy</w:t>
      </w:r>
      <w:r w:rsidRPr="3CBDFDB8" w:rsidR="34328A5D">
        <w:rPr>
          <w:rFonts w:ascii="Calibri" w:hAnsi="Calibri" w:eastAsia="Calibri" w:cs="Calibri"/>
          <w:b w:val="1"/>
          <w:bCs w:val="1"/>
          <w:sz w:val="16"/>
          <w:szCs w:val="16"/>
        </w:rPr>
        <w:t>”</w:t>
      </w:r>
      <w:r w:rsidRPr="3CBDFDB8" w:rsidR="1523FA93">
        <w:rPr>
          <w:rFonts w:ascii="Calibri" w:hAnsi="Calibri" w:eastAsia="Calibri" w:cs="Calibri"/>
          <w:b w:val="1"/>
          <w:bCs w:val="1"/>
          <w:sz w:val="16"/>
          <w:szCs w:val="16"/>
        </w:rPr>
        <w:t>)</w:t>
      </w:r>
    </w:p>
    <w:p w:rsidR="00BB1E7E" w:rsidP="00BB1E7E" w:rsidRDefault="00BB1E7E" w14:paraId="13B27F7A" w14:textId="77777777">
      <w:pPr>
        <w:spacing w:after="0"/>
        <w:jc w:val="center"/>
        <w:rPr>
          <w:rFonts w:ascii="Calibri" w:hAnsi="Calibri" w:eastAsia="Calibri" w:cs="Calibri"/>
          <w:b/>
          <w:bCs/>
          <w:u w:val="single"/>
        </w:rPr>
      </w:pPr>
    </w:p>
    <w:p w:rsidRPr="00BB1E7E" w:rsidR="001B36AE" w:rsidP="3CBDFDB8" w:rsidRDefault="00BB1E7E" w14:paraId="2431519A" w14:textId="197274A5">
      <w:pPr>
        <w:pStyle w:val="Normal"/>
        <w:spacing w:line="259" w:lineRule="auto"/>
        <w:jc w:val="left"/>
        <w:rPr>
          <w:rFonts w:ascii="Calibri" w:hAnsi="Calibri" w:eastAsia="Calibri" w:cs="Calibri"/>
          <w:b w:val="1"/>
          <w:bCs w:val="1"/>
          <w:u w:val="single"/>
        </w:rPr>
      </w:pPr>
      <w:r w:rsidRPr="3CBDFDB8" w:rsidR="00BB1E7E">
        <w:rPr>
          <w:rFonts w:ascii="Calibri" w:hAnsi="Calibri" w:eastAsia="Calibri" w:cs="Calibri"/>
          <w:b w:val="1"/>
          <w:bCs w:val="1"/>
          <w:u w:val="single"/>
        </w:rPr>
        <w:t xml:space="preserve">Patient </w:t>
      </w:r>
      <w:r w:rsidRPr="3CBDFDB8" w:rsidR="4867CF30">
        <w:rPr>
          <w:rFonts w:ascii="Calibri" w:hAnsi="Calibri" w:eastAsia="Calibri" w:cs="Calibri"/>
          <w:b w:val="1"/>
          <w:bCs w:val="1"/>
          <w:noProof w:val="0"/>
          <w:sz w:val="22"/>
          <w:szCs w:val="22"/>
          <w:u w:val="single"/>
          <w:lang w:val="en-US"/>
        </w:rPr>
        <w:t xml:space="preserve">Acknowledgment </w:t>
      </w:r>
      <w:r w:rsidRPr="3CBDFDB8" w:rsidR="00BB1E7E">
        <w:rPr>
          <w:rFonts w:ascii="Calibri" w:hAnsi="Calibri" w:eastAsia="Calibri" w:cs="Calibri"/>
          <w:b w:val="1"/>
          <w:bCs w:val="1"/>
          <w:u w:val="single"/>
        </w:rPr>
        <w:t>D</w:t>
      </w:r>
      <w:r w:rsidRPr="3CBDFDB8" w:rsidR="52231DBF">
        <w:rPr>
          <w:rFonts w:ascii="Calibri" w:hAnsi="Calibri" w:eastAsia="Calibri" w:cs="Calibri"/>
          <w:b w:val="1"/>
          <w:bCs w:val="1"/>
          <w:u w:val="single"/>
        </w:rPr>
        <w:t>ocument</w:t>
      </w:r>
      <w:r w:rsidRPr="3CBDFDB8" w:rsidR="52231DBF">
        <w:rPr>
          <w:rFonts w:ascii="Calibri" w:hAnsi="Calibri" w:eastAsia="Calibri" w:cs="Calibri"/>
          <w:b w:val="1"/>
          <w:bCs w:val="1"/>
        </w:rPr>
        <w:t xml:space="preserve"> </w:t>
      </w:r>
    </w:p>
    <w:p w:rsidR="001B36AE" w:rsidP="3CBDFDB8" w:rsidRDefault="52231DBF" w14:paraId="0EA6F9D2" w14:textId="795F97EE">
      <w:pPr>
        <w:rPr>
          <w:rFonts w:ascii="Calibri" w:hAnsi="Calibri" w:eastAsia="Calibri" w:cs="Calibri"/>
        </w:rPr>
      </w:pPr>
      <w:r w:rsidRPr="3CBDFDB8" w:rsidR="52231DBF">
        <w:rPr>
          <w:rFonts w:ascii="Calibri" w:hAnsi="Calibri" w:eastAsia="Calibri" w:cs="Calibri"/>
        </w:rPr>
        <w:t>Thank you for trusting your medical care to Tanner Clinic</w:t>
      </w:r>
      <w:r w:rsidRPr="3CBDFDB8" w:rsidR="77E0A563">
        <w:rPr>
          <w:rFonts w:ascii="Calibri" w:hAnsi="Calibri" w:eastAsia="Calibri" w:cs="Calibri"/>
        </w:rPr>
        <w:t xml:space="preserve"> and Gary N. Oaks DPM</w:t>
      </w:r>
      <w:r w:rsidRPr="3CBDFDB8" w:rsidR="280C199A">
        <w:rPr>
          <w:rFonts w:ascii="Calibri" w:hAnsi="Calibri" w:eastAsia="Calibri" w:cs="Calibri"/>
        </w:rPr>
        <w:t>. When</w:t>
      </w:r>
      <w:r w:rsidRPr="3CBDFDB8" w:rsidR="52231DBF">
        <w:rPr>
          <w:rFonts w:ascii="Calibri" w:hAnsi="Calibri" w:eastAsia="Calibri" w:cs="Calibri"/>
        </w:rPr>
        <w:t xml:space="preserve"> you schedule an appointment with us, we s</w:t>
      </w:r>
      <w:r w:rsidRPr="3CBDFDB8" w:rsidR="6A9E39D5">
        <w:rPr>
          <w:rFonts w:ascii="Calibri" w:hAnsi="Calibri" w:eastAsia="Calibri" w:cs="Calibri"/>
        </w:rPr>
        <w:t xml:space="preserve">chedule </w:t>
      </w:r>
      <w:r w:rsidRPr="3CBDFDB8" w:rsidR="52231DBF">
        <w:rPr>
          <w:rFonts w:ascii="Calibri" w:hAnsi="Calibri" w:eastAsia="Calibri" w:cs="Calibri"/>
        </w:rPr>
        <w:t>time to p</w:t>
      </w:r>
      <w:r w:rsidRPr="3CBDFDB8" w:rsidR="52231DBF">
        <w:rPr>
          <w:rFonts w:ascii="Calibri" w:hAnsi="Calibri" w:eastAsia="Calibri" w:cs="Calibri"/>
        </w:rPr>
        <w:t xml:space="preserve">rovide you with the highest quality care. If you need to cancel or reschedule an appointment, we would appreciate the courtesy of a call to our office as soon as possible, and no later than 24 hours prior to your scheduled appointment. Failure to do so may prevent another patient from getting much needed treatment. </w:t>
      </w:r>
    </w:p>
    <w:p w:rsidRPr="00BB1E7E" w:rsidR="001B36AE" w:rsidP="3CBDFDB8" w:rsidRDefault="52231DBF" w14:paraId="3CA3BBE3" w14:textId="0D292668">
      <w:pPr>
        <w:rPr>
          <w:rFonts w:ascii="Calibri" w:hAnsi="Calibri" w:eastAsia="Calibri" w:cs="Calibri"/>
          <w:b w:val="1"/>
          <w:bCs w:val="1"/>
          <w:u w:val="single"/>
        </w:rPr>
      </w:pPr>
      <w:r w:rsidRPr="3CBDFDB8" w:rsidR="69F6FF09">
        <w:rPr>
          <w:rFonts w:ascii="Calibri" w:hAnsi="Calibri" w:eastAsia="Calibri" w:cs="Calibri"/>
          <w:b w:val="1"/>
          <w:bCs w:val="1"/>
          <w:u w:val="single"/>
        </w:rPr>
        <w:t>No-Show</w:t>
      </w:r>
      <w:r w:rsidRPr="3CBDFDB8" w:rsidR="52231DBF">
        <w:rPr>
          <w:rFonts w:ascii="Calibri" w:hAnsi="Calibri" w:eastAsia="Calibri" w:cs="Calibri"/>
          <w:b w:val="1"/>
          <w:bCs w:val="1"/>
          <w:u w:val="single"/>
        </w:rPr>
        <w:t xml:space="preserve"> Policy:</w:t>
      </w:r>
      <w:r w:rsidRPr="3CBDFDB8" w:rsidR="52231DBF">
        <w:rPr>
          <w:rFonts w:ascii="Calibri" w:hAnsi="Calibri" w:eastAsia="Calibri" w:cs="Calibri"/>
          <w:b w:val="1"/>
          <w:bCs w:val="1"/>
        </w:rPr>
        <w:t xml:space="preserve"> </w:t>
      </w:r>
    </w:p>
    <w:p w:rsidR="001B36AE" w:rsidP="202DE4B2" w:rsidRDefault="52231DBF" w14:paraId="283A6A8F" w14:textId="5524A603">
      <w:r w:rsidRPr="3CBDFDB8" w:rsidR="52231DBF">
        <w:rPr>
          <w:rFonts w:ascii="Calibri" w:hAnsi="Calibri" w:eastAsia="Calibri" w:cs="Calibri"/>
        </w:rPr>
        <w:t xml:space="preserve">• </w:t>
      </w:r>
      <w:r w:rsidRPr="3CBDFDB8" w:rsidR="009F7F15">
        <w:rPr>
          <w:rFonts w:ascii="Calibri" w:hAnsi="Calibri" w:eastAsia="Calibri" w:cs="Calibri"/>
        </w:rPr>
        <w:t>A</w:t>
      </w:r>
      <w:r w:rsidRPr="3CBDFDB8" w:rsidR="52231DBF">
        <w:rPr>
          <w:rFonts w:ascii="Calibri" w:hAnsi="Calibri" w:eastAsia="Calibri" w:cs="Calibri"/>
        </w:rPr>
        <w:t xml:space="preserve">ny established patient who </w:t>
      </w:r>
      <w:r w:rsidRPr="3CBDFDB8" w:rsidR="52231DBF">
        <w:rPr>
          <w:rFonts w:ascii="Calibri" w:hAnsi="Calibri" w:eastAsia="Calibri" w:cs="Calibri"/>
        </w:rPr>
        <w:t>fails to</w:t>
      </w:r>
      <w:r w:rsidRPr="3CBDFDB8" w:rsidR="52231DBF">
        <w:rPr>
          <w:rFonts w:ascii="Calibri" w:hAnsi="Calibri" w:eastAsia="Calibri" w:cs="Calibri"/>
        </w:rPr>
        <w:t xml:space="preserve"> show or cancels/reschedules an appointment </w:t>
      </w:r>
      <w:r w:rsidRPr="3CBDFDB8" w:rsidR="009F7F15">
        <w:rPr>
          <w:rFonts w:ascii="Calibri" w:hAnsi="Calibri" w:eastAsia="Calibri" w:cs="Calibri"/>
        </w:rPr>
        <w:t xml:space="preserve">with less than </w:t>
      </w:r>
      <w:r w:rsidRPr="3CBDFDB8" w:rsidR="52231DBF">
        <w:rPr>
          <w:rFonts w:ascii="Calibri" w:hAnsi="Calibri" w:eastAsia="Calibri" w:cs="Calibri"/>
        </w:rPr>
        <w:t>a</w:t>
      </w:r>
      <w:r w:rsidRPr="3CBDFDB8" w:rsidR="52231DBF">
        <w:rPr>
          <w:rFonts w:ascii="Calibri" w:hAnsi="Calibri" w:eastAsia="Calibri" w:cs="Calibri"/>
        </w:rPr>
        <w:t xml:space="preserve"> </w:t>
      </w:r>
      <w:r w:rsidRPr="3CBDFDB8" w:rsidR="5DA6AA35">
        <w:rPr>
          <w:rFonts w:ascii="Calibri" w:hAnsi="Calibri" w:eastAsia="Calibri" w:cs="Calibri"/>
        </w:rPr>
        <w:t>24-hour</w:t>
      </w:r>
      <w:r w:rsidRPr="3CBDFDB8" w:rsidR="52231DBF">
        <w:rPr>
          <w:rFonts w:ascii="Calibri" w:hAnsi="Calibri" w:eastAsia="Calibri" w:cs="Calibri"/>
        </w:rPr>
        <w:t xml:space="preserve"> notice will be considered a No</w:t>
      </w:r>
      <w:r w:rsidRPr="3CBDFDB8" w:rsidR="5F10A684">
        <w:rPr>
          <w:rFonts w:ascii="Calibri" w:hAnsi="Calibri" w:eastAsia="Calibri" w:cs="Calibri"/>
        </w:rPr>
        <w:t>-</w:t>
      </w:r>
      <w:r w:rsidRPr="3CBDFDB8" w:rsidR="52231DBF">
        <w:rPr>
          <w:rFonts w:ascii="Calibri" w:hAnsi="Calibri" w:eastAsia="Calibri" w:cs="Calibri"/>
        </w:rPr>
        <w:t xml:space="preserve">Show and charged a ($25.00) fee. </w:t>
      </w:r>
    </w:p>
    <w:p w:rsidR="001B36AE" w:rsidP="202DE4B2" w:rsidRDefault="52231DBF" w14:paraId="0D2F6EB6" w14:textId="100859B5">
      <w:r w:rsidRPr="3CBDFDB8" w:rsidR="52231DBF">
        <w:rPr>
          <w:rFonts w:ascii="Calibri" w:hAnsi="Calibri" w:eastAsia="Calibri" w:cs="Calibri"/>
        </w:rPr>
        <w:t xml:space="preserve">• Any established patient who </w:t>
      </w:r>
      <w:r w:rsidRPr="3CBDFDB8" w:rsidR="52231DBF">
        <w:rPr>
          <w:rFonts w:ascii="Calibri" w:hAnsi="Calibri" w:eastAsia="Calibri" w:cs="Calibri"/>
        </w:rPr>
        <w:t>fails to</w:t>
      </w:r>
      <w:r w:rsidRPr="3CBDFDB8" w:rsidR="52231DBF">
        <w:rPr>
          <w:rFonts w:ascii="Calibri" w:hAnsi="Calibri" w:eastAsia="Calibri" w:cs="Calibri"/>
        </w:rPr>
        <w:t xml:space="preserve"> show or cancels/reschedules an appointment with </w:t>
      </w:r>
      <w:r w:rsidRPr="3CBDFDB8" w:rsidR="009F7F15">
        <w:rPr>
          <w:rFonts w:ascii="Calibri" w:hAnsi="Calibri" w:eastAsia="Calibri" w:cs="Calibri"/>
        </w:rPr>
        <w:t>less than a</w:t>
      </w:r>
      <w:r w:rsidRPr="3CBDFDB8" w:rsidR="52231DBF">
        <w:rPr>
          <w:rFonts w:ascii="Calibri" w:hAnsi="Calibri" w:eastAsia="Calibri" w:cs="Calibri"/>
        </w:rPr>
        <w:t xml:space="preserve"> 24</w:t>
      </w:r>
      <w:r w:rsidRPr="3CBDFDB8" w:rsidR="4FB00806">
        <w:rPr>
          <w:rFonts w:ascii="Calibri" w:hAnsi="Calibri" w:eastAsia="Calibri" w:cs="Calibri"/>
        </w:rPr>
        <w:t>-</w:t>
      </w:r>
      <w:r w:rsidRPr="3CBDFDB8" w:rsidR="6B54FA23">
        <w:rPr>
          <w:rFonts w:ascii="Calibri" w:hAnsi="Calibri" w:eastAsia="Calibri" w:cs="Calibri"/>
        </w:rPr>
        <w:t>hour notice</w:t>
      </w:r>
      <w:r w:rsidRPr="3CBDFDB8" w:rsidR="52231DBF">
        <w:rPr>
          <w:rFonts w:ascii="Calibri" w:hAnsi="Calibri" w:eastAsia="Calibri" w:cs="Calibri"/>
        </w:rPr>
        <w:t xml:space="preserve"> a second time will be charged a ($50.00) fee. </w:t>
      </w:r>
    </w:p>
    <w:p w:rsidR="001B36AE" w:rsidP="202DE4B2" w:rsidRDefault="52231DBF" w14:paraId="0883A0B6" w14:textId="7993213B">
      <w:r w:rsidRPr="3CBDFDB8" w:rsidR="52231DBF">
        <w:rPr>
          <w:rFonts w:ascii="Calibri" w:hAnsi="Calibri" w:eastAsia="Calibri" w:cs="Calibri"/>
        </w:rPr>
        <w:t xml:space="preserve">• If a third No Show or cancellation/reschedule with no </w:t>
      </w:r>
      <w:r w:rsidRPr="3CBDFDB8" w:rsidR="0549B852">
        <w:rPr>
          <w:rFonts w:ascii="Calibri" w:hAnsi="Calibri" w:eastAsia="Calibri" w:cs="Calibri"/>
        </w:rPr>
        <w:t>24-hour</w:t>
      </w:r>
      <w:r w:rsidRPr="3CBDFDB8" w:rsidR="52231DBF">
        <w:rPr>
          <w:rFonts w:ascii="Calibri" w:hAnsi="Calibri" w:eastAsia="Calibri" w:cs="Calibri"/>
        </w:rPr>
        <w:t xml:space="preserve"> notice should occur the patient may be dismissed from </w:t>
      </w:r>
      <w:r w:rsidRPr="3CBDFDB8" w:rsidR="2DDB3656">
        <w:rPr>
          <w:rFonts w:ascii="Calibri" w:hAnsi="Calibri" w:eastAsia="Calibri" w:cs="Calibri"/>
        </w:rPr>
        <w:t>Dr Oaks’ and/or Tanner Memorial Clinics</w:t>
      </w:r>
      <w:r w:rsidRPr="3CBDFDB8" w:rsidR="5300E50B">
        <w:rPr>
          <w:rFonts w:ascii="Calibri" w:hAnsi="Calibri" w:eastAsia="Calibri" w:cs="Calibri"/>
        </w:rPr>
        <w:t xml:space="preserve"> with </w:t>
      </w:r>
      <w:r w:rsidRPr="3CBDFDB8" w:rsidR="5300E50B">
        <w:rPr>
          <w:rFonts w:ascii="Calibri" w:hAnsi="Calibri" w:eastAsia="Calibri" w:cs="Calibri"/>
        </w:rPr>
        <w:t>a</w:t>
      </w:r>
      <w:r w:rsidRPr="3CBDFDB8" w:rsidR="56AEBE38">
        <w:rPr>
          <w:rFonts w:ascii="Calibri" w:hAnsi="Calibri" w:eastAsia="Calibri" w:cs="Calibri"/>
        </w:rPr>
        <w:t xml:space="preserve"> </w:t>
      </w:r>
      <w:r w:rsidRPr="3CBDFDB8" w:rsidR="5300E50B">
        <w:rPr>
          <w:rFonts w:ascii="Calibri" w:hAnsi="Calibri" w:eastAsia="Calibri" w:cs="Calibri"/>
        </w:rPr>
        <w:t>(</w:t>
      </w:r>
      <w:r w:rsidRPr="3CBDFDB8" w:rsidR="5300E50B">
        <w:rPr>
          <w:rFonts w:ascii="Calibri" w:hAnsi="Calibri" w:eastAsia="Calibri" w:cs="Calibri"/>
        </w:rPr>
        <w:t>$75.00) fee</w:t>
      </w:r>
      <w:r w:rsidRPr="3CBDFDB8" w:rsidR="52231DBF">
        <w:rPr>
          <w:rFonts w:ascii="Calibri" w:hAnsi="Calibri" w:eastAsia="Calibri" w:cs="Calibri"/>
        </w:rPr>
        <w:t xml:space="preserve">. </w:t>
      </w:r>
    </w:p>
    <w:p w:rsidR="001B36AE" w:rsidP="3CBDFDB8" w:rsidRDefault="52231DBF" w14:paraId="54E40235" w14:textId="3DE91E97">
      <w:pPr>
        <w:rPr>
          <w:rFonts w:ascii="Calibri" w:hAnsi="Calibri" w:eastAsia="Calibri" w:cs="Calibri"/>
        </w:rPr>
      </w:pPr>
      <w:r w:rsidRPr="3CBDFDB8" w:rsidR="52231DBF">
        <w:rPr>
          <w:rFonts w:ascii="Calibri" w:hAnsi="Calibri" w:eastAsia="Calibri" w:cs="Calibri"/>
        </w:rPr>
        <w:t xml:space="preserve">• Any new patient who </w:t>
      </w:r>
      <w:r w:rsidRPr="3CBDFDB8" w:rsidR="52231DBF">
        <w:rPr>
          <w:rFonts w:ascii="Calibri" w:hAnsi="Calibri" w:eastAsia="Calibri" w:cs="Calibri"/>
        </w:rPr>
        <w:t>fails to</w:t>
      </w:r>
      <w:r w:rsidRPr="3CBDFDB8" w:rsidR="52231DBF">
        <w:rPr>
          <w:rFonts w:ascii="Calibri" w:hAnsi="Calibri" w:eastAsia="Calibri" w:cs="Calibri"/>
        </w:rPr>
        <w:t xml:space="preserve"> show for their </w:t>
      </w:r>
      <w:r w:rsidRPr="3CBDFDB8" w:rsidR="52231DBF">
        <w:rPr>
          <w:rFonts w:ascii="Calibri" w:hAnsi="Calibri" w:eastAsia="Calibri" w:cs="Calibri"/>
        </w:rPr>
        <w:t>initial</w:t>
      </w:r>
      <w:r w:rsidRPr="3CBDFDB8" w:rsidR="52231DBF">
        <w:rPr>
          <w:rFonts w:ascii="Calibri" w:hAnsi="Calibri" w:eastAsia="Calibri" w:cs="Calibri"/>
        </w:rPr>
        <w:t xml:space="preserve"> visit </w:t>
      </w:r>
      <w:r w:rsidRPr="3CBDFDB8" w:rsidR="783D39AF">
        <w:rPr>
          <w:rFonts w:ascii="Calibri" w:hAnsi="Calibri" w:eastAsia="Calibri" w:cs="Calibri"/>
        </w:rPr>
        <w:t>may</w:t>
      </w:r>
      <w:r w:rsidRPr="3CBDFDB8" w:rsidR="52231DBF">
        <w:rPr>
          <w:rFonts w:ascii="Calibri" w:hAnsi="Calibri" w:eastAsia="Calibri" w:cs="Calibri"/>
        </w:rPr>
        <w:t xml:space="preserve"> not be rescheduled. </w:t>
      </w:r>
    </w:p>
    <w:p w:rsidR="001B36AE" w:rsidP="202DE4B2" w:rsidRDefault="52231DBF" w14:paraId="6CF53A3C" w14:textId="7DBC0A20">
      <w:r w:rsidRPr="3CBDFDB8" w:rsidR="52231DBF">
        <w:rPr>
          <w:rFonts w:ascii="Calibri" w:hAnsi="Calibri" w:eastAsia="Calibri" w:cs="Calibri"/>
        </w:rPr>
        <w:t>• The fee is charged to the patient, not the insurance company, and</w:t>
      </w:r>
      <w:r w:rsidRPr="3CBDFDB8" w:rsidR="52231DBF">
        <w:rPr>
          <w:rFonts w:ascii="Calibri" w:hAnsi="Calibri" w:eastAsia="Calibri" w:cs="Calibri"/>
        </w:rPr>
        <w:t xml:space="preserve"> </w:t>
      </w:r>
      <w:r w:rsidRPr="3CBDFDB8" w:rsidR="52231DBF">
        <w:rPr>
          <w:rFonts w:ascii="Calibri" w:hAnsi="Calibri" w:eastAsia="Calibri" w:cs="Calibri"/>
        </w:rPr>
        <w:t>is the sole responsibility of the patient</w:t>
      </w:r>
      <w:r w:rsidRPr="3CBDFDB8" w:rsidR="1AC0F088">
        <w:rPr>
          <w:rFonts w:ascii="Calibri" w:hAnsi="Calibri" w:eastAsia="Calibri" w:cs="Calibri"/>
        </w:rPr>
        <w:t xml:space="preserve"> and/or guarantor/guardian</w:t>
      </w:r>
      <w:r w:rsidRPr="3CBDFDB8" w:rsidR="52231DBF">
        <w:rPr>
          <w:rFonts w:ascii="Calibri" w:hAnsi="Calibri" w:eastAsia="Calibri" w:cs="Calibri"/>
        </w:rPr>
        <w:t xml:space="preserve">. </w:t>
      </w:r>
    </w:p>
    <w:p w:rsidR="001B36AE" w:rsidP="202DE4B2" w:rsidRDefault="52231DBF" w14:paraId="1FCDE113" w14:textId="31856213">
      <w:r w:rsidRPr="3CBDFDB8" w:rsidR="52231DBF">
        <w:rPr>
          <w:rFonts w:ascii="Calibri" w:hAnsi="Calibri" w:eastAsia="Calibri" w:cs="Calibri"/>
        </w:rPr>
        <w:t xml:space="preserve">• As a courtesy, we </w:t>
      </w:r>
      <w:r w:rsidRPr="3CBDFDB8" w:rsidR="3E63191D">
        <w:rPr>
          <w:rFonts w:ascii="Calibri" w:hAnsi="Calibri" w:eastAsia="Calibri" w:cs="Calibri"/>
        </w:rPr>
        <w:t xml:space="preserve">generally </w:t>
      </w:r>
      <w:r w:rsidRPr="3CBDFDB8" w:rsidR="52231DBF">
        <w:rPr>
          <w:rFonts w:ascii="Calibri" w:hAnsi="Calibri" w:eastAsia="Calibri" w:cs="Calibri"/>
        </w:rPr>
        <w:t>make</w:t>
      </w:r>
      <w:r w:rsidRPr="3CBDFDB8" w:rsidR="52231DBF">
        <w:rPr>
          <w:rFonts w:ascii="Calibri" w:hAnsi="Calibri" w:eastAsia="Calibri" w:cs="Calibri"/>
        </w:rPr>
        <w:t xml:space="preserve"> reminder calls</w:t>
      </w:r>
      <w:r w:rsidRPr="3CBDFDB8" w:rsidR="256FB596">
        <w:rPr>
          <w:rFonts w:ascii="Calibri" w:hAnsi="Calibri" w:eastAsia="Calibri" w:cs="Calibri"/>
        </w:rPr>
        <w:t xml:space="preserve"> and</w:t>
      </w:r>
      <w:r w:rsidRPr="3CBDFDB8" w:rsidR="009F7F15">
        <w:rPr>
          <w:rFonts w:ascii="Calibri" w:hAnsi="Calibri" w:eastAsia="Calibri" w:cs="Calibri"/>
        </w:rPr>
        <w:t>/</w:t>
      </w:r>
      <w:r w:rsidRPr="3CBDFDB8" w:rsidR="256FB596">
        <w:rPr>
          <w:rFonts w:ascii="Calibri" w:hAnsi="Calibri" w:eastAsia="Calibri" w:cs="Calibri"/>
        </w:rPr>
        <w:t>or texts and emails</w:t>
      </w:r>
      <w:r w:rsidRPr="3CBDFDB8" w:rsidR="52231DBF">
        <w:rPr>
          <w:rFonts w:ascii="Calibri" w:hAnsi="Calibri" w:eastAsia="Calibri" w:cs="Calibri"/>
        </w:rPr>
        <w:t xml:space="preserve"> for appointments. If you do not receive a reminder call or message because we are unable to contact you, the above </w:t>
      </w:r>
      <w:r w:rsidRPr="3CBDFDB8" w:rsidR="52FF3F55">
        <w:rPr>
          <w:rFonts w:ascii="Calibri" w:hAnsi="Calibri" w:eastAsia="Calibri" w:cs="Calibri"/>
        </w:rPr>
        <w:t xml:space="preserve">No-Show </w:t>
      </w:r>
      <w:r w:rsidRPr="3CBDFDB8" w:rsidR="52231DBF">
        <w:rPr>
          <w:rFonts w:ascii="Calibri" w:hAnsi="Calibri" w:eastAsia="Calibri" w:cs="Calibri"/>
        </w:rPr>
        <w:t xml:space="preserve">Policy will remain in effect. </w:t>
      </w:r>
    </w:p>
    <w:p w:rsidR="001B36AE" w:rsidP="3CBDFDB8" w:rsidRDefault="52231DBF" w14:paraId="5131B865" w14:textId="2591A22C">
      <w:pPr>
        <w:pStyle w:val="Normal"/>
        <w:ind w:left="0"/>
        <w:rPr>
          <w:rFonts w:ascii="Calibri" w:hAnsi="Calibri" w:eastAsia="Calibri" w:cs="Calibri"/>
          <w:b w:val="1"/>
          <w:bCs w:val="1"/>
          <w:u w:val="single"/>
        </w:rPr>
      </w:pPr>
      <w:r w:rsidRPr="3CBDFDB8" w:rsidR="4295BC8D">
        <w:rPr>
          <w:rFonts w:ascii="Calibri" w:hAnsi="Calibri" w:eastAsia="Calibri" w:cs="Calibri"/>
          <w:b w:val="1"/>
          <w:bCs w:val="1"/>
          <w:u w:val="single"/>
        </w:rPr>
        <w:t>Reasoning:</w:t>
      </w:r>
      <w:r w:rsidRPr="3CBDFDB8" w:rsidR="4295BC8D">
        <w:rPr>
          <w:rFonts w:ascii="Calibri" w:hAnsi="Calibri" w:eastAsia="Calibri" w:cs="Calibri"/>
          <w:b w:val="1"/>
          <w:bCs w:val="1"/>
        </w:rPr>
        <w:t xml:space="preserve"> </w:t>
      </w:r>
    </w:p>
    <w:p w:rsidR="001B36AE" w:rsidP="3CBDFDB8" w:rsidRDefault="52231DBF" w14:paraId="27AB9A40" w14:textId="614D9D63">
      <w:pPr>
        <w:pStyle w:val="Normal"/>
        <w:ind w:left="0"/>
        <w:rPr>
          <w:rFonts w:ascii="Calibri" w:hAnsi="Calibri" w:eastAsia="Calibri" w:cs="Calibri"/>
        </w:rPr>
      </w:pPr>
      <w:r w:rsidRPr="3CBDFDB8" w:rsidR="5C30BA8C">
        <w:rPr>
          <w:rFonts w:ascii="Calibri" w:hAnsi="Calibri" w:eastAsia="Calibri" w:cs="Calibri"/>
        </w:rPr>
        <w:t>Tanner</w:t>
      </w:r>
      <w:r w:rsidRPr="3CBDFDB8" w:rsidR="5C30BA8C">
        <w:rPr>
          <w:rFonts w:ascii="Calibri" w:hAnsi="Calibri" w:eastAsia="Calibri" w:cs="Calibri"/>
        </w:rPr>
        <w:t xml:space="preserve"> Clinics Motto is “Courtesy, Compassion, and Respect</w:t>
      </w:r>
      <w:r w:rsidRPr="3CBDFDB8" w:rsidR="5C30BA8C">
        <w:rPr>
          <w:rFonts w:ascii="Calibri" w:hAnsi="Calibri" w:eastAsia="Calibri" w:cs="Calibri"/>
        </w:rPr>
        <w:t>”.</w:t>
      </w:r>
      <w:r w:rsidRPr="3CBDFDB8" w:rsidR="5C30BA8C">
        <w:rPr>
          <w:rFonts w:ascii="Calibri" w:hAnsi="Calibri" w:eastAsia="Calibri" w:cs="Calibri"/>
        </w:rPr>
        <w:t xml:space="preserve">  Please be respectful of our staff and other patients by</w:t>
      </w:r>
      <w:r w:rsidRPr="3CBDFDB8" w:rsidR="271E9A64">
        <w:rPr>
          <w:rFonts w:ascii="Calibri" w:hAnsi="Calibri" w:eastAsia="Calibri" w:cs="Calibri"/>
        </w:rPr>
        <w:t xml:space="preserve"> being on time and</w:t>
      </w:r>
      <w:r w:rsidRPr="3CBDFDB8" w:rsidR="271E9A64">
        <w:rPr>
          <w:rFonts w:ascii="Calibri" w:hAnsi="Calibri" w:eastAsia="Calibri" w:cs="Calibri"/>
        </w:rPr>
        <w:t xml:space="preserve"> </w:t>
      </w:r>
      <w:r w:rsidRPr="3CBDFDB8" w:rsidR="271E9A64">
        <w:rPr>
          <w:rFonts w:ascii="Calibri" w:hAnsi="Calibri" w:eastAsia="Calibri" w:cs="Calibri"/>
        </w:rPr>
        <w:t xml:space="preserve">within your agreed appointment schedule </w:t>
      </w:r>
      <w:r w:rsidRPr="3CBDFDB8" w:rsidR="6CCEBA01">
        <w:rPr>
          <w:rFonts w:ascii="Calibri" w:hAnsi="Calibri" w:eastAsia="Calibri" w:cs="Calibri"/>
        </w:rPr>
        <w:t>length</w:t>
      </w:r>
      <w:r w:rsidRPr="3CBDFDB8" w:rsidR="6CCEBA01">
        <w:rPr>
          <w:rFonts w:ascii="Calibri" w:hAnsi="Calibri" w:eastAsia="Calibri" w:cs="Calibri"/>
        </w:rPr>
        <w:t xml:space="preserve">.  </w:t>
      </w:r>
      <w:r w:rsidRPr="3CBDFDB8" w:rsidR="6CCEBA01">
        <w:rPr>
          <w:rFonts w:ascii="Calibri" w:hAnsi="Calibri" w:eastAsia="Calibri" w:cs="Calibri"/>
        </w:rPr>
        <w:t xml:space="preserve">By doing so you significantly increase your </w:t>
      </w:r>
      <w:r w:rsidRPr="3CBDFDB8" w:rsidR="33B135BB">
        <w:rPr>
          <w:rFonts w:ascii="Calibri" w:hAnsi="Calibri" w:eastAsia="Calibri" w:cs="Calibri"/>
        </w:rPr>
        <w:t>providers' ability</w:t>
      </w:r>
      <w:r w:rsidRPr="3CBDFDB8" w:rsidR="6CCEBA01">
        <w:rPr>
          <w:rFonts w:ascii="Calibri" w:hAnsi="Calibri" w:eastAsia="Calibri" w:cs="Calibri"/>
        </w:rPr>
        <w:t xml:space="preserve"> to </w:t>
      </w:r>
      <w:r w:rsidRPr="3CBDFDB8" w:rsidR="6CCEBA01">
        <w:rPr>
          <w:rFonts w:ascii="Calibri" w:hAnsi="Calibri" w:eastAsia="Calibri" w:cs="Calibri"/>
        </w:rPr>
        <w:t>timely</w:t>
      </w:r>
      <w:r w:rsidRPr="3CBDFDB8" w:rsidR="6CCEBA01">
        <w:rPr>
          <w:rFonts w:ascii="Calibri" w:hAnsi="Calibri" w:eastAsia="Calibri" w:cs="Calibri"/>
        </w:rPr>
        <w:t xml:space="preserve"> and </w:t>
      </w:r>
      <w:r w:rsidRPr="3CBDFDB8" w:rsidR="68EFAE3A">
        <w:rPr>
          <w:rFonts w:ascii="Calibri" w:hAnsi="Calibri" w:eastAsia="Calibri" w:cs="Calibri"/>
        </w:rPr>
        <w:t xml:space="preserve">efficiently provide </w:t>
      </w:r>
      <w:r w:rsidRPr="3CBDFDB8" w:rsidR="27466146">
        <w:rPr>
          <w:rFonts w:ascii="Calibri" w:hAnsi="Calibri" w:eastAsia="Calibri" w:cs="Calibri"/>
        </w:rPr>
        <w:t>you with</w:t>
      </w:r>
      <w:r w:rsidRPr="3CBDFDB8" w:rsidR="68EFAE3A">
        <w:rPr>
          <w:rFonts w:ascii="Calibri" w:hAnsi="Calibri" w:eastAsia="Calibri" w:cs="Calibri"/>
        </w:rPr>
        <w:t xml:space="preserve"> </w:t>
      </w:r>
      <w:r w:rsidRPr="3CBDFDB8" w:rsidR="1A7E3CDD">
        <w:rPr>
          <w:rFonts w:ascii="Calibri" w:hAnsi="Calibri" w:eastAsia="Calibri" w:cs="Calibri"/>
        </w:rPr>
        <w:t>car</w:t>
      </w:r>
      <w:r w:rsidRPr="3CBDFDB8" w:rsidR="68EFAE3A">
        <w:rPr>
          <w:rFonts w:ascii="Calibri" w:hAnsi="Calibri" w:eastAsia="Calibri" w:cs="Calibri"/>
        </w:rPr>
        <w:t>e.</w:t>
      </w:r>
    </w:p>
    <w:p w:rsidR="001B36AE" w:rsidP="3CBDFDB8" w:rsidRDefault="52231DBF" w14:paraId="15B19AE7" w14:textId="5AA48422">
      <w:pPr>
        <w:pStyle w:val="ListParagraph"/>
        <w:numPr>
          <w:ilvl w:val="0"/>
          <w:numId w:val="2"/>
        </w:numPr>
        <w:rPr>
          <w:rFonts w:ascii="Calibri" w:hAnsi="Calibri" w:eastAsia="Calibri" w:cs="Calibri"/>
        </w:rPr>
      </w:pPr>
      <w:r w:rsidRPr="3CBDFDB8" w:rsidR="52231DBF">
        <w:rPr>
          <w:rFonts w:ascii="Calibri" w:hAnsi="Calibri" w:eastAsia="Calibri" w:cs="Calibri"/>
        </w:rPr>
        <w:t>We un</w:t>
      </w:r>
      <w:r w:rsidRPr="3CBDFDB8" w:rsidR="009F7F15">
        <w:rPr>
          <w:rFonts w:ascii="Calibri" w:hAnsi="Calibri" w:eastAsia="Calibri" w:cs="Calibri"/>
        </w:rPr>
        <w:t xml:space="preserve">derstand that delays </w:t>
      </w:r>
      <w:r w:rsidRPr="3CBDFDB8" w:rsidR="47E3EAA9">
        <w:rPr>
          <w:rFonts w:ascii="Calibri" w:hAnsi="Calibri" w:eastAsia="Calibri" w:cs="Calibri"/>
        </w:rPr>
        <w:t xml:space="preserve">to an appointment </w:t>
      </w:r>
      <w:r w:rsidRPr="3CBDFDB8" w:rsidR="009F7F15">
        <w:rPr>
          <w:rFonts w:ascii="Calibri" w:hAnsi="Calibri" w:eastAsia="Calibri" w:cs="Calibri"/>
        </w:rPr>
        <w:t>can happen</w:t>
      </w:r>
      <w:r w:rsidRPr="3CBDFDB8" w:rsidR="126CE4EA">
        <w:rPr>
          <w:rFonts w:ascii="Calibri" w:hAnsi="Calibri" w:eastAsia="Calibri" w:cs="Calibri"/>
        </w:rPr>
        <w:t xml:space="preserve"> by your provider</w:t>
      </w:r>
      <w:r w:rsidRPr="3CBDFDB8" w:rsidR="009F7F15">
        <w:rPr>
          <w:rFonts w:ascii="Calibri" w:hAnsi="Calibri" w:eastAsia="Calibri" w:cs="Calibri"/>
        </w:rPr>
        <w:t xml:space="preserve">. </w:t>
      </w:r>
      <w:r w:rsidRPr="3CBDFDB8" w:rsidR="52231DBF">
        <w:rPr>
          <w:rFonts w:ascii="Calibri" w:hAnsi="Calibri" w:eastAsia="Calibri" w:cs="Calibri"/>
        </w:rPr>
        <w:t xml:space="preserve"> </w:t>
      </w:r>
      <w:r w:rsidRPr="3CBDFDB8" w:rsidR="5BAC886A">
        <w:rPr>
          <w:rFonts w:ascii="Calibri" w:hAnsi="Calibri" w:eastAsia="Calibri" w:cs="Calibri"/>
        </w:rPr>
        <w:t>We also understand that waiting for providers beyond the agreed time</w:t>
      </w:r>
      <w:r w:rsidRPr="3CBDFDB8" w:rsidR="1B3642D8">
        <w:rPr>
          <w:rFonts w:ascii="Calibri" w:hAnsi="Calibri" w:eastAsia="Calibri" w:cs="Calibri"/>
        </w:rPr>
        <w:t xml:space="preserve"> i</w:t>
      </w:r>
      <w:r w:rsidRPr="3CBDFDB8" w:rsidR="0DA5D2AD">
        <w:rPr>
          <w:rFonts w:ascii="Calibri" w:hAnsi="Calibri" w:eastAsia="Calibri" w:cs="Calibri"/>
        </w:rPr>
        <w:t>s frustrating</w:t>
      </w:r>
      <w:r w:rsidRPr="3CBDFDB8" w:rsidR="3F5B54CE">
        <w:rPr>
          <w:rFonts w:ascii="Calibri" w:hAnsi="Calibri" w:eastAsia="Calibri" w:cs="Calibri"/>
        </w:rPr>
        <w:t xml:space="preserve">.  </w:t>
      </w:r>
      <w:r w:rsidRPr="3CBDFDB8" w:rsidR="3F5B54CE">
        <w:rPr>
          <w:rFonts w:ascii="Calibri" w:hAnsi="Calibri" w:eastAsia="Calibri" w:cs="Calibri"/>
        </w:rPr>
        <w:t xml:space="preserve">As </w:t>
      </w:r>
      <w:r w:rsidRPr="3CBDFDB8" w:rsidR="3F5B54CE">
        <w:rPr>
          <w:rFonts w:ascii="Calibri" w:hAnsi="Calibri" w:eastAsia="Calibri" w:cs="Calibri"/>
        </w:rPr>
        <w:t xml:space="preserve"> </w:t>
      </w:r>
      <w:r w:rsidRPr="3CBDFDB8" w:rsidR="6F8E9E5D">
        <w:rPr>
          <w:rFonts w:ascii="Calibri" w:hAnsi="Calibri" w:eastAsia="Calibri" w:cs="Calibri"/>
        </w:rPr>
        <w:t>P</w:t>
      </w:r>
      <w:r w:rsidRPr="3CBDFDB8" w:rsidR="3F5B54CE">
        <w:rPr>
          <w:rFonts w:ascii="Calibri" w:hAnsi="Calibri" w:eastAsia="Calibri" w:cs="Calibri"/>
        </w:rPr>
        <w:t>roviders</w:t>
      </w:r>
      <w:r w:rsidRPr="3CBDFDB8" w:rsidR="3F5B54CE">
        <w:rPr>
          <w:rFonts w:ascii="Calibri" w:hAnsi="Calibri" w:eastAsia="Calibri" w:cs="Calibri"/>
        </w:rPr>
        <w:t xml:space="preserve"> who respect our </w:t>
      </w:r>
      <w:r w:rsidRPr="3CBDFDB8" w:rsidR="3F5B54CE">
        <w:rPr>
          <w:rFonts w:ascii="Calibri" w:hAnsi="Calibri" w:eastAsia="Calibri" w:cs="Calibri"/>
        </w:rPr>
        <w:t>patients</w:t>
      </w:r>
      <w:r w:rsidRPr="3CBDFDB8" w:rsidR="3F5B54CE">
        <w:rPr>
          <w:rFonts w:ascii="Calibri" w:hAnsi="Calibri" w:eastAsia="Calibri" w:cs="Calibri"/>
        </w:rPr>
        <w:t xml:space="preserve"> we have no desire</w:t>
      </w:r>
      <w:r w:rsidRPr="3CBDFDB8" w:rsidR="102B98E8">
        <w:rPr>
          <w:rFonts w:ascii="Calibri" w:hAnsi="Calibri" w:eastAsia="Calibri" w:cs="Calibri"/>
        </w:rPr>
        <w:t xml:space="preserve"> or benefit to </w:t>
      </w:r>
      <w:r w:rsidRPr="3CBDFDB8" w:rsidR="32075FA6">
        <w:rPr>
          <w:rFonts w:ascii="Calibri" w:hAnsi="Calibri" w:eastAsia="Calibri" w:cs="Calibri"/>
        </w:rPr>
        <w:t>“</w:t>
      </w:r>
      <w:r w:rsidRPr="3CBDFDB8" w:rsidR="102B98E8">
        <w:rPr>
          <w:rFonts w:ascii="Calibri" w:hAnsi="Calibri" w:eastAsia="Calibri" w:cs="Calibri"/>
        </w:rPr>
        <w:t>run behind</w:t>
      </w:r>
      <w:r w:rsidRPr="3CBDFDB8" w:rsidR="63353006">
        <w:rPr>
          <w:rFonts w:ascii="Calibri" w:hAnsi="Calibri" w:eastAsia="Calibri" w:cs="Calibri"/>
        </w:rPr>
        <w:t>”</w:t>
      </w:r>
      <w:r w:rsidRPr="3CBDFDB8" w:rsidR="102B98E8">
        <w:rPr>
          <w:rFonts w:ascii="Calibri" w:hAnsi="Calibri" w:eastAsia="Calibri" w:cs="Calibri"/>
        </w:rPr>
        <w:t>.</w:t>
      </w:r>
      <w:r w:rsidRPr="3CBDFDB8" w:rsidR="102B98E8">
        <w:rPr>
          <w:rFonts w:ascii="Calibri" w:hAnsi="Calibri" w:eastAsia="Calibri" w:cs="Calibri"/>
        </w:rPr>
        <w:t xml:space="preserve">  </w:t>
      </w:r>
      <w:r w:rsidRPr="3CBDFDB8" w:rsidR="2C28BE97">
        <w:rPr>
          <w:rFonts w:ascii="Calibri" w:hAnsi="Calibri" w:eastAsia="Calibri" w:cs="Calibri"/>
        </w:rPr>
        <w:t>In reality the</w:t>
      </w:r>
      <w:r w:rsidRPr="3CBDFDB8" w:rsidR="102B98E8">
        <w:rPr>
          <w:rFonts w:ascii="Calibri" w:hAnsi="Calibri" w:eastAsia="Calibri" w:cs="Calibri"/>
        </w:rPr>
        <w:t xml:space="preserve"> most </w:t>
      </w:r>
      <w:r w:rsidRPr="3CBDFDB8" w:rsidR="10AFCB0A">
        <w:rPr>
          <w:rFonts w:ascii="Calibri" w:hAnsi="Calibri" w:eastAsia="Calibri" w:cs="Calibri"/>
        </w:rPr>
        <w:t>common</w:t>
      </w:r>
      <w:r w:rsidRPr="3CBDFDB8" w:rsidR="102B98E8">
        <w:rPr>
          <w:rFonts w:ascii="Calibri" w:hAnsi="Calibri" w:eastAsia="Calibri" w:cs="Calibri"/>
        </w:rPr>
        <w:t xml:space="preserve"> reason for our delay is </w:t>
      </w:r>
      <w:r w:rsidRPr="3CBDFDB8" w:rsidR="102B98E8">
        <w:rPr>
          <w:rFonts w:ascii="Calibri" w:hAnsi="Calibri" w:eastAsia="Calibri" w:cs="Calibri"/>
          <w:u w:val="single"/>
        </w:rPr>
        <w:t>pr</w:t>
      </w:r>
      <w:r w:rsidRPr="3CBDFDB8" w:rsidR="0DA5D2AD">
        <w:rPr>
          <w:rFonts w:ascii="Calibri" w:hAnsi="Calibri" w:eastAsia="Calibri" w:cs="Calibri"/>
          <w:u w:val="single"/>
        </w:rPr>
        <w:t>evious</w:t>
      </w:r>
      <w:r w:rsidRPr="3CBDFDB8" w:rsidR="0DA5D2AD">
        <w:rPr>
          <w:rFonts w:ascii="Calibri" w:hAnsi="Calibri" w:eastAsia="Calibri" w:cs="Calibri"/>
          <w:u w:val="single"/>
        </w:rPr>
        <w:t xml:space="preserve"> patients </w:t>
      </w:r>
      <w:r w:rsidRPr="3CBDFDB8" w:rsidR="0DA5D2AD">
        <w:rPr>
          <w:rFonts w:ascii="Calibri" w:hAnsi="Calibri" w:eastAsia="Calibri" w:cs="Calibri"/>
          <w:u w:val="single"/>
        </w:rPr>
        <w:t>running lat</w:t>
      </w:r>
      <w:r w:rsidRPr="3CBDFDB8" w:rsidR="0DA5D2AD">
        <w:rPr>
          <w:rFonts w:ascii="Calibri" w:hAnsi="Calibri" w:eastAsia="Calibri" w:cs="Calibri"/>
          <w:u w:val="single"/>
        </w:rPr>
        <w:t>e</w:t>
      </w:r>
      <w:r w:rsidRPr="3CBDFDB8" w:rsidR="5BAC886A">
        <w:rPr>
          <w:rFonts w:ascii="Calibri" w:hAnsi="Calibri" w:eastAsia="Calibri" w:cs="Calibri"/>
          <w:u w:val="single"/>
        </w:rPr>
        <w:t>.</w:t>
      </w:r>
      <w:r w:rsidRPr="3CBDFDB8" w:rsidR="5BAC886A">
        <w:rPr>
          <w:rFonts w:ascii="Calibri" w:hAnsi="Calibri" w:eastAsia="Calibri" w:cs="Calibri"/>
        </w:rPr>
        <w:t xml:space="preserve">  </w:t>
      </w:r>
      <w:r w:rsidRPr="3CBDFDB8" w:rsidR="586233B5">
        <w:rPr>
          <w:rFonts w:ascii="Calibri" w:hAnsi="Calibri" w:eastAsia="Calibri" w:cs="Calibri"/>
        </w:rPr>
        <w:t>W</w:t>
      </w:r>
      <w:r w:rsidRPr="3CBDFDB8" w:rsidR="7601B887">
        <w:rPr>
          <w:rFonts w:ascii="Calibri" w:hAnsi="Calibri" w:eastAsia="Calibri" w:cs="Calibri"/>
        </w:rPr>
        <w:t xml:space="preserve">e </w:t>
      </w:r>
      <w:r w:rsidRPr="3CBDFDB8" w:rsidR="52231DBF">
        <w:rPr>
          <w:rFonts w:ascii="Calibri" w:hAnsi="Calibri" w:eastAsia="Calibri" w:cs="Calibri"/>
        </w:rPr>
        <w:t xml:space="preserve">try to </w:t>
      </w:r>
      <w:r w:rsidRPr="3CBDFDB8" w:rsidR="619D25C6">
        <w:rPr>
          <w:rFonts w:ascii="Calibri" w:hAnsi="Calibri" w:eastAsia="Calibri" w:cs="Calibri"/>
        </w:rPr>
        <w:t xml:space="preserve">show respect for </w:t>
      </w:r>
      <w:r w:rsidRPr="3CBDFDB8" w:rsidR="2E1DF78B">
        <w:rPr>
          <w:rFonts w:ascii="Calibri" w:hAnsi="Calibri" w:eastAsia="Calibri" w:cs="Calibri"/>
        </w:rPr>
        <w:t>others</w:t>
      </w:r>
      <w:r w:rsidRPr="3CBDFDB8" w:rsidR="619D25C6">
        <w:rPr>
          <w:rFonts w:ascii="Calibri" w:hAnsi="Calibri" w:eastAsia="Calibri" w:cs="Calibri"/>
        </w:rPr>
        <w:t xml:space="preserve"> by </w:t>
      </w:r>
      <w:r w:rsidRPr="3CBDFDB8" w:rsidR="225D18C1">
        <w:rPr>
          <w:rFonts w:ascii="Calibri" w:hAnsi="Calibri" w:eastAsia="Calibri" w:cs="Calibri"/>
        </w:rPr>
        <w:t xml:space="preserve">making efforts and policies to </w:t>
      </w:r>
      <w:r w:rsidRPr="3CBDFDB8" w:rsidR="52231DBF">
        <w:rPr>
          <w:rFonts w:ascii="Calibri" w:hAnsi="Calibri" w:eastAsia="Calibri" w:cs="Calibri"/>
        </w:rPr>
        <w:t>keep</w:t>
      </w:r>
      <w:r w:rsidRPr="3CBDFDB8" w:rsidR="52231DBF">
        <w:rPr>
          <w:rFonts w:ascii="Calibri" w:hAnsi="Calibri" w:eastAsia="Calibri" w:cs="Calibri"/>
        </w:rPr>
        <w:t xml:space="preserve"> </w:t>
      </w:r>
      <w:r w:rsidRPr="3CBDFDB8" w:rsidR="3E3962C2">
        <w:rPr>
          <w:rFonts w:ascii="Calibri" w:hAnsi="Calibri" w:eastAsia="Calibri" w:cs="Calibri"/>
        </w:rPr>
        <w:t xml:space="preserve">all </w:t>
      </w:r>
      <w:r w:rsidRPr="3CBDFDB8" w:rsidR="20420AF8">
        <w:rPr>
          <w:rFonts w:ascii="Calibri" w:hAnsi="Calibri" w:eastAsia="Calibri" w:cs="Calibri"/>
        </w:rPr>
        <w:t>our pat</w:t>
      </w:r>
      <w:r w:rsidRPr="3CBDFDB8" w:rsidR="66F776E6">
        <w:rPr>
          <w:rFonts w:ascii="Calibri" w:hAnsi="Calibri" w:eastAsia="Calibri" w:cs="Calibri"/>
        </w:rPr>
        <w:t>ients</w:t>
      </w:r>
      <w:r w:rsidRPr="3CBDFDB8" w:rsidR="52231DBF">
        <w:rPr>
          <w:rFonts w:ascii="Calibri" w:hAnsi="Calibri" w:eastAsia="Calibri" w:cs="Calibri"/>
        </w:rPr>
        <w:t xml:space="preserve"> and doctors on </w:t>
      </w:r>
      <w:r w:rsidRPr="3CBDFDB8" w:rsidR="5EE6F029">
        <w:rPr>
          <w:rFonts w:ascii="Calibri" w:hAnsi="Calibri" w:eastAsia="Calibri" w:cs="Calibri"/>
        </w:rPr>
        <w:t xml:space="preserve">the agreed </w:t>
      </w:r>
      <w:r w:rsidRPr="3CBDFDB8" w:rsidR="52231DBF">
        <w:rPr>
          <w:rFonts w:ascii="Calibri" w:hAnsi="Calibri" w:eastAsia="Calibri" w:cs="Calibri"/>
        </w:rPr>
        <w:t>time</w:t>
      </w:r>
      <w:r w:rsidRPr="3CBDFDB8" w:rsidR="0D5DE14E">
        <w:rPr>
          <w:rFonts w:ascii="Calibri" w:hAnsi="Calibri" w:eastAsia="Calibri" w:cs="Calibri"/>
        </w:rPr>
        <w:t xml:space="preserve"> </w:t>
      </w:r>
      <w:r w:rsidRPr="3CBDFDB8" w:rsidR="247495EF">
        <w:rPr>
          <w:rFonts w:ascii="Calibri" w:hAnsi="Calibri" w:eastAsia="Calibri" w:cs="Calibri"/>
        </w:rPr>
        <w:t>frames</w:t>
      </w:r>
      <w:r w:rsidRPr="3CBDFDB8" w:rsidR="52231DBF">
        <w:rPr>
          <w:rFonts w:ascii="Calibri" w:hAnsi="Calibri" w:eastAsia="Calibri" w:cs="Calibri"/>
        </w:rPr>
        <w:t xml:space="preserve">. </w:t>
      </w:r>
      <w:r w:rsidRPr="3CBDFDB8" w:rsidR="79F8C71D">
        <w:rPr>
          <w:rFonts w:ascii="Calibri" w:hAnsi="Calibri" w:eastAsia="Calibri" w:cs="Calibri"/>
        </w:rPr>
        <w:t>Therefore, i</w:t>
      </w:r>
      <w:r w:rsidRPr="3CBDFDB8" w:rsidR="52231DBF">
        <w:rPr>
          <w:rFonts w:ascii="Calibri" w:hAnsi="Calibri" w:eastAsia="Calibri" w:cs="Calibri"/>
        </w:rPr>
        <w:t xml:space="preserve">f you are running late, please notify </w:t>
      </w:r>
      <w:r w:rsidRPr="3CBDFDB8" w:rsidR="340B75E5">
        <w:rPr>
          <w:rFonts w:ascii="Calibri" w:hAnsi="Calibri" w:eastAsia="Calibri" w:cs="Calibri"/>
        </w:rPr>
        <w:t>our schedules/</w:t>
      </w:r>
      <w:r w:rsidRPr="3CBDFDB8" w:rsidR="52231DBF">
        <w:rPr>
          <w:rFonts w:ascii="Calibri" w:hAnsi="Calibri" w:eastAsia="Calibri" w:cs="Calibri"/>
        </w:rPr>
        <w:t xml:space="preserve">office. If a patient is </w:t>
      </w:r>
      <w:r w:rsidRPr="3CBDFDB8" w:rsidR="1A27EED6">
        <w:rPr>
          <w:rFonts w:ascii="Calibri" w:hAnsi="Calibri" w:eastAsia="Calibri" w:cs="Calibri"/>
        </w:rPr>
        <w:t>15</w:t>
      </w:r>
      <w:r w:rsidRPr="3CBDFDB8" w:rsidR="52231DBF">
        <w:rPr>
          <w:rFonts w:ascii="Calibri" w:hAnsi="Calibri" w:eastAsia="Calibri" w:cs="Calibri"/>
        </w:rPr>
        <w:t xml:space="preserve"> minutes past their appointment time, we may have to re-schedule your appointment. </w:t>
      </w:r>
    </w:p>
    <w:p w:rsidR="52231DBF" w:rsidRDefault="52231DBF" w14:paraId="067E5084" w14:textId="4A6B2107">
      <w:r w:rsidRPr="3CBDFDB8" w:rsidR="52231DBF">
        <w:rPr>
          <w:rFonts w:ascii="Calibri" w:hAnsi="Calibri" w:eastAsia="Calibri" w:cs="Calibri"/>
        </w:rPr>
        <w:t xml:space="preserve">We understand there may be times when an unforeseen emergency occurs including obligations for work or family that may prevent you from keeping your scheduled appointment. </w:t>
      </w:r>
      <w:r w:rsidRPr="3CBDFDB8" w:rsidR="52231DBF">
        <w:rPr>
          <w:rFonts w:ascii="Calibri" w:hAnsi="Calibri" w:eastAsia="Calibri" w:cs="Calibri"/>
        </w:rPr>
        <w:t>In the event of</w:t>
      </w:r>
      <w:r w:rsidRPr="3CBDFDB8" w:rsidR="52231DBF">
        <w:rPr>
          <w:rFonts w:ascii="Calibri" w:hAnsi="Calibri" w:eastAsia="Calibri" w:cs="Calibri"/>
        </w:rPr>
        <w:t xml:space="preserve"> an actual emergency and prior notice </w:t>
      </w:r>
      <w:r w:rsidRPr="3CBDFDB8" w:rsidR="52231DBF">
        <w:rPr>
          <w:rFonts w:ascii="Calibri" w:hAnsi="Calibri" w:eastAsia="Calibri" w:cs="Calibri"/>
        </w:rPr>
        <w:t>could not</w:t>
      </w:r>
      <w:r w:rsidRPr="3CBDFDB8" w:rsidR="52231DBF">
        <w:rPr>
          <w:rFonts w:ascii="Calibri" w:hAnsi="Calibri" w:eastAsia="Calibri" w:cs="Calibri"/>
        </w:rPr>
        <w:t xml:space="preserve"> be given, consideration will be </w:t>
      </w:r>
      <w:r w:rsidRPr="3CBDFDB8" w:rsidR="52231DBF">
        <w:rPr>
          <w:rFonts w:ascii="Calibri" w:hAnsi="Calibri" w:eastAsia="Calibri" w:cs="Calibri"/>
        </w:rPr>
        <w:t>given</w:t>
      </w:r>
      <w:r w:rsidRPr="3CBDFDB8" w:rsidR="52231DBF">
        <w:rPr>
          <w:rFonts w:ascii="Calibri" w:hAnsi="Calibri" w:eastAsia="Calibri" w:cs="Calibri"/>
        </w:rPr>
        <w:t xml:space="preserve"> and a one-time exception may be granted. You can reach our office 24 hours a day, 7 days a week </w:t>
      </w:r>
      <w:r w:rsidRPr="3CBDFDB8" w:rsidR="52231DBF">
        <w:rPr>
          <w:rFonts w:ascii="Calibri" w:hAnsi="Calibri" w:eastAsia="Calibri" w:cs="Calibri"/>
        </w:rPr>
        <w:t>at</w:t>
      </w:r>
      <w:r w:rsidRPr="3CBDFDB8" w:rsidR="52231DBF">
        <w:rPr>
          <w:rFonts w:ascii="Calibri" w:hAnsi="Calibri" w:eastAsia="Calibri" w:cs="Calibri"/>
        </w:rPr>
        <w:t xml:space="preserve"> this number: </w:t>
      </w:r>
      <w:r w:rsidRPr="3CBDFDB8" w:rsidR="009F7F15">
        <w:rPr>
          <w:rFonts w:ascii="Calibri" w:hAnsi="Calibri" w:eastAsia="Calibri" w:cs="Calibri"/>
        </w:rPr>
        <w:t>(801)773-4840, selecting extension 7368.</w:t>
      </w:r>
      <w:r w:rsidRPr="3CBDFDB8" w:rsidR="52231DBF">
        <w:rPr>
          <w:rFonts w:ascii="Calibri" w:hAnsi="Calibri" w:eastAsia="Calibri" w:cs="Calibri"/>
        </w:rPr>
        <w:t xml:space="preserve"> If you call after regular business hours (Monday through Friday, or over the weekend), please leave a message along with a phone number where we can reach you and we will contact you promptly. </w:t>
      </w:r>
    </w:p>
    <w:p w:rsidR="48DF061A" w:rsidP="3CBDFDB8" w:rsidRDefault="48DF061A" w14:paraId="2A305E26" w14:textId="6E43C754">
      <w:pPr>
        <w:spacing w:line="259" w:lineRule="auto"/>
        <w:jc w:val="left"/>
      </w:pPr>
      <w:r w:rsidRPr="3CBDFDB8" w:rsidR="48DF061A">
        <w:rPr>
          <w:rFonts w:ascii="Calibri" w:hAnsi="Calibri" w:eastAsia="Calibri" w:cs="Calibri"/>
          <w:i w:val="1"/>
          <w:iCs w:val="1"/>
          <w:noProof w:val="0"/>
          <w:color w:val="000000" w:themeColor="text1" w:themeTint="FF" w:themeShade="FF"/>
          <w:sz w:val="22"/>
          <w:szCs w:val="22"/>
          <w:lang w:val="en-US"/>
        </w:rPr>
        <w:t>We do not tolerate destructive, threatening, or violent behavior. Disruptive behavior is inappropriate behavior that interferes with the functioning and flow of the workplace. If it is determined that a minor type of this behavior has occurred staff will attempt to address the conduct informally. If escalated or any major disruptive behavior occurs management and/or police to the extent of law may become involved.</w:t>
      </w:r>
    </w:p>
    <w:p w:rsidR="3BB3EC3C" w:rsidP="3CBDFDB8" w:rsidRDefault="3BB3EC3C" w14:paraId="6F720F45" w14:textId="314A15F0">
      <w:pPr>
        <w:pStyle w:val="Normal"/>
        <w:spacing w:line="259" w:lineRule="auto"/>
        <w:jc w:val="left"/>
        <w:rPr>
          <w:rFonts w:ascii="Titillium Web" w:hAnsi="Titillium Web" w:eastAsia="Titillium Web" w:cs="Titillium Web"/>
          <w:b w:val="1"/>
          <w:bCs w:val="1"/>
          <w:i w:val="0"/>
          <w:iCs w:val="0"/>
          <w:caps w:val="0"/>
          <w:smallCaps w:val="0"/>
          <w:noProof w:val="0"/>
          <w:color w:val="191918"/>
          <w:sz w:val="21"/>
          <w:szCs w:val="21"/>
          <w:lang w:val="en-US"/>
        </w:rPr>
      </w:pPr>
      <w:r w:rsidRPr="3CBDFDB8" w:rsidR="3BB3EC3C">
        <w:rPr>
          <w:rFonts w:ascii="Titillium Web" w:hAnsi="Titillium Web" w:eastAsia="Titillium Web" w:cs="Titillium Web"/>
          <w:b w:val="1"/>
          <w:bCs w:val="1"/>
          <w:i w:val="0"/>
          <w:iCs w:val="0"/>
          <w:caps w:val="0"/>
          <w:smallCaps w:val="0"/>
          <w:noProof w:val="0"/>
          <w:color w:val="191918"/>
          <w:sz w:val="21"/>
          <w:szCs w:val="21"/>
          <w:lang w:val="en-US"/>
        </w:rPr>
        <w:t xml:space="preserve">Your </w:t>
      </w:r>
      <w:r w:rsidRPr="3CBDFDB8" w:rsidR="6D3D2ED9">
        <w:rPr>
          <w:rFonts w:ascii="Calibri" w:hAnsi="Calibri" w:eastAsia="Calibri" w:cs="Calibri"/>
          <w:b w:val="1"/>
          <w:bCs w:val="1"/>
          <w:noProof w:val="0"/>
          <w:sz w:val="21"/>
          <w:szCs w:val="21"/>
          <w:u w:val="single"/>
          <w:lang w:val="en-US"/>
        </w:rPr>
        <w:t>Acknowledgments</w:t>
      </w:r>
    </w:p>
    <w:p w:rsidR="6437A371" w:rsidP="3CBDFDB8" w:rsidRDefault="6437A371" w14:paraId="007E1095" w14:textId="5FAE20B4">
      <w:pPr>
        <w:spacing w:line="259" w:lineRule="auto"/>
        <w:jc w:val="left"/>
      </w:pPr>
      <w:r w:rsidRPr="3CBDFDB8" w:rsidR="6437A371">
        <w:rPr>
          <w:rFonts w:ascii="Calibri" w:hAnsi="Calibri" w:eastAsia="Calibri" w:cs="Calibri"/>
          <w:noProof w:val="0"/>
          <w:sz w:val="22"/>
          <w:szCs w:val="22"/>
          <w:lang w:val="en-US"/>
        </w:rPr>
        <w:t xml:space="preserve">By the action of making an appointment with Dr Oaks and or Tanner Clinic </w:t>
      </w:r>
      <w:r w:rsidRPr="3CBDFDB8" w:rsidR="6278BDEC">
        <w:rPr>
          <w:rFonts w:ascii="Calibri" w:hAnsi="Calibri" w:eastAsia="Calibri" w:cs="Calibri"/>
          <w:noProof w:val="0"/>
          <w:sz w:val="22"/>
          <w:szCs w:val="22"/>
          <w:lang w:val="en-US"/>
        </w:rPr>
        <w:t>(</w:t>
      </w:r>
      <w:r w:rsidRPr="3CBDFDB8" w:rsidR="6437A371">
        <w:rPr>
          <w:rFonts w:ascii="Calibri" w:hAnsi="Calibri" w:eastAsia="Calibri" w:cs="Calibri"/>
          <w:noProof w:val="0"/>
          <w:sz w:val="22"/>
          <w:szCs w:val="22"/>
          <w:lang w:val="en-US"/>
        </w:rPr>
        <w:t xml:space="preserve">or agents) regardless of whether that appointment is kept, I </w:t>
      </w:r>
      <w:r w:rsidRPr="3CBDFDB8" w:rsidR="1E21B1E6">
        <w:rPr>
          <w:rFonts w:ascii="Calibri" w:hAnsi="Calibri" w:eastAsia="Calibri" w:cs="Calibri"/>
          <w:noProof w:val="0"/>
          <w:sz w:val="22"/>
          <w:szCs w:val="22"/>
          <w:lang w:val="en-US"/>
        </w:rPr>
        <w:t xml:space="preserve">the patient and or Guardian </w:t>
      </w:r>
      <w:r w:rsidRPr="3CBDFDB8" w:rsidR="18E471CA">
        <w:rPr>
          <w:rFonts w:ascii="Calibri" w:hAnsi="Calibri" w:eastAsia="Calibri" w:cs="Calibri"/>
          <w:noProof w:val="0"/>
          <w:sz w:val="22"/>
          <w:szCs w:val="22"/>
          <w:lang w:val="en-US"/>
        </w:rPr>
        <w:t>d</w:t>
      </w:r>
      <w:r w:rsidRPr="3CBDFDB8" w:rsidR="6437A371">
        <w:rPr>
          <w:rFonts w:ascii="Calibri" w:hAnsi="Calibri" w:eastAsia="Calibri" w:cs="Calibri"/>
          <w:noProof w:val="0"/>
          <w:sz w:val="22"/>
          <w:szCs w:val="22"/>
          <w:lang w:val="en-US"/>
        </w:rPr>
        <w:t xml:space="preserve">am </w:t>
      </w:r>
      <w:r w:rsidRPr="3CBDFDB8" w:rsidR="6437A371">
        <w:rPr>
          <w:rFonts w:ascii="Calibri" w:hAnsi="Calibri" w:eastAsia="Calibri" w:cs="Calibri"/>
          <w:noProof w:val="0"/>
          <w:sz w:val="22"/>
          <w:szCs w:val="22"/>
          <w:lang w:val="en-US"/>
        </w:rPr>
        <w:t>stating</w:t>
      </w:r>
      <w:r w:rsidRPr="3CBDFDB8" w:rsidR="6437A371">
        <w:rPr>
          <w:rFonts w:ascii="Calibri" w:hAnsi="Calibri" w:eastAsia="Calibri" w:cs="Calibri"/>
          <w:noProof w:val="0"/>
          <w:sz w:val="22"/>
          <w:szCs w:val="22"/>
          <w:lang w:val="en-US"/>
        </w:rPr>
        <w:t xml:space="preserve"> that I have read, understand, and agree to Tanner Clinic’s and Dr Oaks No-Show Policies and agree to its terms separately and collectively.</w:t>
      </w:r>
    </w:p>
    <w:p w:rsidR="3CBDFDB8" w:rsidP="3CBDFDB8" w:rsidRDefault="3CBDFDB8" w14:paraId="16D81B98" w14:textId="0D1EADFF">
      <w:pPr>
        <w:pStyle w:val="Normal"/>
        <w:rPr>
          <w:rFonts w:ascii="Calibri" w:hAnsi="Calibri" w:eastAsia="Calibri" w:cs="Calibri"/>
        </w:rPr>
      </w:pPr>
    </w:p>
    <w:sectPr w:rsidR="001B36AE" w:rsidSect="00BB1E7E">
      <w:headerReference w:type="default" r:id="rId7"/>
      <w:pgSz w:w="12240" w:h="15840" w:orient="portrait"/>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7E" w:rsidP="00BB1E7E" w:rsidRDefault="00BB1E7E" w14:paraId="7C9FA27C" w14:textId="77777777">
      <w:pPr>
        <w:spacing w:after="0" w:line="240" w:lineRule="auto"/>
      </w:pPr>
      <w:r>
        <w:separator/>
      </w:r>
    </w:p>
  </w:endnote>
  <w:endnote w:type="continuationSeparator" w:id="0">
    <w:p w:rsidR="00BB1E7E" w:rsidP="00BB1E7E" w:rsidRDefault="00BB1E7E" w14:paraId="7DA6EE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7E" w:rsidP="00BB1E7E" w:rsidRDefault="00BB1E7E" w14:paraId="78F61794" w14:textId="77777777">
      <w:pPr>
        <w:spacing w:after="0" w:line="240" w:lineRule="auto"/>
      </w:pPr>
      <w:r>
        <w:separator/>
      </w:r>
    </w:p>
  </w:footnote>
  <w:footnote w:type="continuationSeparator" w:id="0">
    <w:p w:rsidR="00BB1E7E" w:rsidP="00BB1E7E" w:rsidRDefault="00BB1E7E" w14:paraId="1C869AA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BB1E7E" w:rsidP="00BB1E7E" w:rsidRDefault="00BB1E7E" w14:paraId="22379F0A" w14:textId="1D4F807F">
    <w:pPr>
      <w:pStyle w:val="Header"/>
      <w:jc w:val="center"/>
    </w:pPr>
    <w:r>
      <w:rPr>
        <w:noProof/>
      </w:rPr>
      <w:drawing>
        <wp:inline distT="0" distB="0" distL="0" distR="0" wp14:anchorId="0E015A69" wp14:editId="5A2ADBE6">
          <wp:extent cx="1123950" cy="462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1124528" cy="463179"/>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2">
    <w:nsid w:val="79749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6b59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87158"/>
    <w:rsid w:val="001800C0"/>
    <w:rsid w:val="001B36AE"/>
    <w:rsid w:val="008DE7E1"/>
    <w:rsid w:val="009F7F15"/>
    <w:rsid w:val="00BB1E7E"/>
    <w:rsid w:val="02D9B336"/>
    <w:rsid w:val="050785DD"/>
    <w:rsid w:val="0549B852"/>
    <w:rsid w:val="05B522FB"/>
    <w:rsid w:val="08025A00"/>
    <w:rsid w:val="0916D598"/>
    <w:rsid w:val="0948F4BA"/>
    <w:rsid w:val="0AAE1529"/>
    <w:rsid w:val="0ACB9CBE"/>
    <w:rsid w:val="0D5AC20E"/>
    <w:rsid w:val="0D5DE14E"/>
    <w:rsid w:val="0DA5D2AD"/>
    <w:rsid w:val="102B98E8"/>
    <w:rsid w:val="104C3D09"/>
    <w:rsid w:val="10AFCB0A"/>
    <w:rsid w:val="10B1B974"/>
    <w:rsid w:val="10EA5873"/>
    <w:rsid w:val="119013E9"/>
    <w:rsid w:val="126CE4EA"/>
    <w:rsid w:val="14541717"/>
    <w:rsid w:val="1523FA93"/>
    <w:rsid w:val="15546E6F"/>
    <w:rsid w:val="183EB1C2"/>
    <w:rsid w:val="18E471CA"/>
    <w:rsid w:val="1907E86B"/>
    <w:rsid w:val="192110C8"/>
    <w:rsid w:val="19DA8223"/>
    <w:rsid w:val="1A27EED6"/>
    <w:rsid w:val="1A3A3F9E"/>
    <w:rsid w:val="1A7E3CDD"/>
    <w:rsid w:val="1AC0F088"/>
    <w:rsid w:val="1B3642D8"/>
    <w:rsid w:val="1B6CDC1D"/>
    <w:rsid w:val="1C860AF3"/>
    <w:rsid w:val="1CDC08D2"/>
    <w:rsid w:val="1D4D2CE5"/>
    <w:rsid w:val="1D62268B"/>
    <w:rsid w:val="1E21B1E6"/>
    <w:rsid w:val="1FB38888"/>
    <w:rsid w:val="202DE4B2"/>
    <w:rsid w:val="20420AF8"/>
    <w:rsid w:val="2163FD04"/>
    <w:rsid w:val="225D18C1"/>
    <w:rsid w:val="2299FAA6"/>
    <w:rsid w:val="235EC5A5"/>
    <w:rsid w:val="247495EF"/>
    <w:rsid w:val="24FA9606"/>
    <w:rsid w:val="256FB596"/>
    <w:rsid w:val="2584DFCB"/>
    <w:rsid w:val="261369F0"/>
    <w:rsid w:val="271E9A64"/>
    <w:rsid w:val="27466146"/>
    <w:rsid w:val="280C199A"/>
    <w:rsid w:val="29ADB2CF"/>
    <w:rsid w:val="2A726896"/>
    <w:rsid w:val="2ACDB2B6"/>
    <w:rsid w:val="2BF394CB"/>
    <w:rsid w:val="2C28BE97"/>
    <w:rsid w:val="2D716C7E"/>
    <w:rsid w:val="2DC3C36D"/>
    <w:rsid w:val="2DDB3656"/>
    <w:rsid w:val="2E1DF78B"/>
    <w:rsid w:val="2FA123D9"/>
    <w:rsid w:val="302C0DD6"/>
    <w:rsid w:val="31B2DB5B"/>
    <w:rsid w:val="32075FA6"/>
    <w:rsid w:val="33B135BB"/>
    <w:rsid w:val="33FEA6B0"/>
    <w:rsid w:val="340B75E5"/>
    <w:rsid w:val="34328A5D"/>
    <w:rsid w:val="34C4147F"/>
    <w:rsid w:val="34E6569C"/>
    <w:rsid w:val="36BDEE1E"/>
    <w:rsid w:val="36C1AB82"/>
    <w:rsid w:val="39298BD4"/>
    <w:rsid w:val="3B6E7DEF"/>
    <w:rsid w:val="3BB3EC3C"/>
    <w:rsid w:val="3C45C5DF"/>
    <w:rsid w:val="3CBDFDB8"/>
    <w:rsid w:val="3D4E58DD"/>
    <w:rsid w:val="3DE19640"/>
    <w:rsid w:val="3DFCDDBD"/>
    <w:rsid w:val="3E3962C2"/>
    <w:rsid w:val="3E63191D"/>
    <w:rsid w:val="3EAF5BCA"/>
    <w:rsid w:val="3F5B54CE"/>
    <w:rsid w:val="412E070D"/>
    <w:rsid w:val="4295BC8D"/>
    <w:rsid w:val="42C9D76E"/>
    <w:rsid w:val="43BD9A61"/>
    <w:rsid w:val="44546CF8"/>
    <w:rsid w:val="4565535C"/>
    <w:rsid w:val="45D37FC8"/>
    <w:rsid w:val="468BC1F5"/>
    <w:rsid w:val="477FE51E"/>
    <w:rsid w:val="47E3EAA9"/>
    <w:rsid w:val="4867CF30"/>
    <w:rsid w:val="48DF061A"/>
    <w:rsid w:val="49410678"/>
    <w:rsid w:val="4963A53C"/>
    <w:rsid w:val="4AC3AE7C"/>
    <w:rsid w:val="4DFB4F3E"/>
    <w:rsid w:val="4FB00806"/>
    <w:rsid w:val="4FB707CB"/>
    <w:rsid w:val="50071BD2"/>
    <w:rsid w:val="5132F000"/>
    <w:rsid w:val="52231DBF"/>
    <w:rsid w:val="52CEC061"/>
    <w:rsid w:val="52FF3F55"/>
    <w:rsid w:val="5300E50B"/>
    <w:rsid w:val="5350901C"/>
    <w:rsid w:val="54727E48"/>
    <w:rsid w:val="54ECED01"/>
    <w:rsid w:val="551C7340"/>
    <w:rsid w:val="55A0A562"/>
    <w:rsid w:val="560E4EA9"/>
    <w:rsid w:val="56AEBE38"/>
    <w:rsid w:val="57A23184"/>
    <w:rsid w:val="57F9055A"/>
    <w:rsid w:val="586233B5"/>
    <w:rsid w:val="5A51D3E6"/>
    <w:rsid w:val="5AE1BFCC"/>
    <w:rsid w:val="5BAC886A"/>
    <w:rsid w:val="5C228172"/>
    <w:rsid w:val="5C30BA8C"/>
    <w:rsid w:val="5CE6B977"/>
    <w:rsid w:val="5DA6AA35"/>
    <w:rsid w:val="5E9F15D1"/>
    <w:rsid w:val="5EE6F029"/>
    <w:rsid w:val="5F10A684"/>
    <w:rsid w:val="60378D2E"/>
    <w:rsid w:val="60C61753"/>
    <w:rsid w:val="61510150"/>
    <w:rsid w:val="619D25C6"/>
    <w:rsid w:val="61D2D10B"/>
    <w:rsid w:val="6261E7B4"/>
    <w:rsid w:val="6278BDEC"/>
    <w:rsid w:val="630F7075"/>
    <w:rsid w:val="63353006"/>
    <w:rsid w:val="6437A371"/>
    <w:rsid w:val="64F30AC6"/>
    <w:rsid w:val="650AFE51"/>
    <w:rsid w:val="66F776E6"/>
    <w:rsid w:val="68EFAE3A"/>
    <w:rsid w:val="69810601"/>
    <w:rsid w:val="69F6FF09"/>
    <w:rsid w:val="6A6FE536"/>
    <w:rsid w:val="6A9E39D5"/>
    <w:rsid w:val="6B1369B5"/>
    <w:rsid w:val="6B54FA23"/>
    <w:rsid w:val="6B79B351"/>
    <w:rsid w:val="6C8010A8"/>
    <w:rsid w:val="6CCEBA01"/>
    <w:rsid w:val="6CFCE7D9"/>
    <w:rsid w:val="6D109C66"/>
    <w:rsid w:val="6D277CE3"/>
    <w:rsid w:val="6D3D2ED9"/>
    <w:rsid w:val="6F8E9E5D"/>
    <w:rsid w:val="70DF26BA"/>
    <w:rsid w:val="71C445FE"/>
    <w:rsid w:val="727AF71B"/>
    <w:rsid w:val="73383349"/>
    <w:rsid w:val="73D5A28B"/>
    <w:rsid w:val="73EECAE8"/>
    <w:rsid w:val="7601B887"/>
    <w:rsid w:val="77E0A563"/>
    <w:rsid w:val="783D39AF"/>
    <w:rsid w:val="784CB20A"/>
    <w:rsid w:val="79F87158"/>
    <w:rsid w:val="79F8C71D"/>
    <w:rsid w:val="7C6A71B1"/>
    <w:rsid w:val="7D9A9FC5"/>
    <w:rsid w:val="7E1F9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1E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1E7E"/>
  </w:style>
  <w:style w:type="paragraph" w:styleId="Footer">
    <w:name w:val="footer"/>
    <w:basedOn w:val="Normal"/>
    <w:link w:val="FooterChar"/>
    <w:uiPriority w:val="99"/>
    <w:unhideWhenUsed/>
    <w:rsid w:val="00BB1E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1E7E"/>
  </w:style>
  <w:style w:type="paragraph" w:styleId="BalloonText">
    <w:name w:val="Balloon Text"/>
    <w:basedOn w:val="Normal"/>
    <w:link w:val="BalloonTextChar"/>
    <w:uiPriority w:val="99"/>
    <w:semiHidden/>
    <w:unhideWhenUsed/>
    <w:rsid w:val="00BB1E7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B1E7E"/>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7E"/>
  </w:style>
  <w:style w:type="paragraph" w:styleId="Footer">
    <w:name w:val="footer"/>
    <w:basedOn w:val="Normal"/>
    <w:link w:val="FooterChar"/>
    <w:uiPriority w:val="99"/>
    <w:unhideWhenUsed/>
    <w:rsid w:val="00BB1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7E"/>
  </w:style>
  <w:style w:type="paragraph" w:styleId="BalloonText">
    <w:name w:val="Balloon Text"/>
    <w:basedOn w:val="Normal"/>
    <w:link w:val="BalloonTextChar"/>
    <w:uiPriority w:val="99"/>
    <w:semiHidden/>
    <w:unhideWhenUsed/>
    <w:rsid w:val="00BB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numbering" Target="numbering.xml" Id="R42d84aeb756a4d6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Tanner Clinic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Dr Gary Oaks</dc:creator>
  <lastModifiedBy>Dr Gary Oaks</lastModifiedBy>
  <revision>4</revision>
  <dcterms:created xsi:type="dcterms:W3CDTF">2023-02-03T21:39:00.0000000Z</dcterms:created>
  <dcterms:modified xsi:type="dcterms:W3CDTF">2023-06-15T18:17:34.7649965Z</dcterms:modified>
</coreProperties>
</file>